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F64" w:rsidRDefault="00E82F64" w:rsidP="00E82F64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АДМИНИСТРАЦИЯ  ДЕРБЕНТСКОГО</w:t>
      </w:r>
      <w:proofErr w:type="gramEnd"/>
      <w:r>
        <w:rPr>
          <w:b/>
          <w:bCs/>
          <w:sz w:val="28"/>
          <w:szCs w:val="28"/>
        </w:rPr>
        <w:t xml:space="preserve"> СЕЛЬСКОГО ПОСЕЛЕНИЯ</w:t>
      </w: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ТИМАШЕВСКОГО  РАЙОНА</w:t>
      </w:r>
      <w:proofErr w:type="gramEnd"/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08.07</w:t>
      </w:r>
      <w:bookmarkStart w:id="0" w:name="_GoBack"/>
      <w:bookmarkEnd w:id="0"/>
      <w:r>
        <w:rPr>
          <w:b/>
          <w:bCs/>
          <w:sz w:val="28"/>
          <w:szCs w:val="28"/>
        </w:rPr>
        <w:t xml:space="preserve">.2022                                                                                                    № </w:t>
      </w:r>
      <w:r>
        <w:rPr>
          <w:b/>
          <w:bCs/>
          <w:sz w:val="28"/>
          <w:szCs w:val="28"/>
        </w:rPr>
        <w:t>60</w:t>
      </w:r>
    </w:p>
    <w:p w:rsidR="00E82F64" w:rsidRDefault="00E82F64" w:rsidP="00E82F64">
      <w:pPr>
        <w:jc w:val="center"/>
        <w:rPr>
          <w:b/>
          <w:bCs/>
          <w:sz w:val="28"/>
          <w:szCs w:val="28"/>
        </w:rPr>
      </w:pP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7F350A">
      <w:pPr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7F350A">
      <w:pPr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7F350A">
      <w:pPr>
        <w:jc w:val="center"/>
        <w:rPr>
          <w:b/>
          <w:sz w:val="28"/>
        </w:rPr>
      </w:pPr>
      <w:r>
        <w:rPr>
          <w:b/>
          <w:sz w:val="28"/>
        </w:rPr>
        <w:t xml:space="preserve"> за </w:t>
      </w:r>
      <w:r w:rsidR="00965218">
        <w:rPr>
          <w:b/>
          <w:sz w:val="28"/>
        </w:rPr>
        <w:t>первое полугодие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517D86">
        <w:rPr>
          <w:b/>
          <w:sz w:val="28"/>
        </w:rPr>
        <w:t>2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092E19">
        <w:rPr>
          <w:sz w:val="28"/>
          <w:szCs w:val="28"/>
        </w:rPr>
        <w:t xml:space="preserve"> (в редакции от 33 ноября 2021 г. № 88)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района за </w:t>
      </w:r>
      <w:r w:rsidR="00965218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517D86">
        <w:rPr>
          <w:sz w:val="28"/>
          <w:szCs w:val="28"/>
        </w:rPr>
        <w:t>2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</w:t>
      </w:r>
      <w:proofErr w:type="gramStart"/>
      <w:r w:rsidR="005043B9">
        <w:rPr>
          <w:sz w:val="28"/>
          <w:szCs w:val="28"/>
        </w:rPr>
        <w:t>сельского  поселения</w:t>
      </w:r>
      <w:proofErr w:type="gramEnd"/>
      <w:r w:rsidR="005043B9">
        <w:rPr>
          <w:sz w:val="28"/>
          <w:szCs w:val="28"/>
        </w:rPr>
        <w:t xml:space="preserve"> Тимашевского района за </w:t>
      </w:r>
      <w:r w:rsidR="00965218">
        <w:rPr>
          <w:sz w:val="28"/>
          <w:szCs w:val="28"/>
        </w:rPr>
        <w:t>первое полугодие</w:t>
      </w:r>
      <w:r w:rsidR="005043B9"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517D86">
        <w:rPr>
          <w:sz w:val="28"/>
          <w:szCs w:val="28"/>
        </w:rPr>
        <w:t>2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092E19" w:rsidP="007F350A">
      <w:pPr>
        <w:pStyle w:val="3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882650</wp:posOffset>
                </wp:positionV>
                <wp:extent cx="2628900" cy="327660"/>
                <wp:effectExtent l="4445" t="3175" r="0" b="25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7D86" w:rsidRPr="00CC44F0" w:rsidRDefault="00517D86" w:rsidP="007F35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1.8pt;margin-top:69.5pt;width:207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    <v:textbox>
                  <w:txbxContent>
                    <w:p w:rsidR="00517D86" w:rsidRPr="00CC44F0" w:rsidRDefault="00517D86" w:rsidP="007F350A"/>
                  </w:txbxContent>
                </v:textbox>
              </v:shape>
            </w:pict>
          </mc:Fallback>
        </mc:AlternateConten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042A89" w:rsidRDefault="00042A89" w:rsidP="007F350A">
      <w:pPr>
        <w:jc w:val="center"/>
        <w:rPr>
          <w:b/>
          <w:sz w:val="28"/>
        </w:rPr>
      </w:pPr>
    </w:p>
    <w:p w:rsidR="00517D86" w:rsidRDefault="00517D86" w:rsidP="007F350A">
      <w:pPr>
        <w:jc w:val="center"/>
        <w:rPr>
          <w:b/>
          <w:sz w:val="28"/>
        </w:rPr>
      </w:pPr>
    </w:p>
    <w:p w:rsidR="00AA4DF2" w:rsidRDefault="00AA4DF2" w:rsidP="007F350A">
      <w:pPr>
        <w:jc w:val="center"/>
        <w:rPr>
          <w:b/>
          <w:sz w:val="28"/>
        </w:rPr>
      </w:pPr>
    </w:p>
    <w:p w:rsidR="00AA4DF2" w:rsidRDefault="00AA4DF2" w:rsidP="007F350A">
      <w:pPr>
        <w:jc w:val="center"/>
        <w:rPr>
          <w:b/>
          <w:sz w:val="28"/>
        </w:rPr>
      </w:pPr>
    </w:p>
    <w:p w:rsidR="007F350A" w:rsidRDefault="007F350A" w:rsidP="007F350A">
      <w:pPr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7F350A" w:rsidRDefault="007F350A" w:rsidP="007F350A">
      <w:pPr>
        <w:jc w:val="center"/>
        <w:rPr>
          <w:sz w:val="28"/>
        </w:rPr>
      </w:pPr>
      <w:r>
        <w:rPr>
          <w:sz w:val="28"/>
        </w:rPr>
        <w:lastRenderedPageBreak/>
        <w:t xml:space="preserve">проекта постановления администрации Дербентского сельского поселения                      Тимашевского </w:t>
      </w:r>
      <w:proofErr w:type="gramStart"/>
      <w:r>
        <w:rPr>
          <w:sz w:val="28"/>
        </w:rPr>
        <w:t>района  от</w:t>
      </w:r>
      <w:proofErr w:type="gramEnd"/>
      <w:r>
        <w:rPr>
          <w:sz w:val="28"/>
        </w:rPr>
        <w:t xml:space="preserve"> ____________ № _______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t>«Об утверждении отчета об исполнении бюджета</w:t>
      </w:r>
    </w:p>
    <w:p w:rsidR="00156183" w:rsidRPr="00156183" w:rsidRDefault="00E01521" w:rsidP="00156183">
      <w:pPr>
        <w:jc w:val="center"/>
        <w:rPr>
          <w:sz w:val="28"/>
        </w:rPr>
      </w:pPr>
      <w:r w:rsidRPr="00156183">
        <w:rPr>
          <w:sz w:val="28"/>
        </w:rPr>
        <w:t>Дербентского</w:t>
      </w:r>
      <w:r w:rsidR="00156183" w:rsidRPr="00156183">
        <w:rPr>
          <w:sz w:val="28"/>
        </w:rPr>
        <w:t xml:space="preserve"> сельского поселения Тимашевского района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t xml:space="preserve"> за </w:t>
      </w:r>
      <w:r w:rsidR="00965218">
        <w:rPr>
          <w:sz w:val="28"/>
        </w:rPr>
        <w:t xml:space="preserve">первое полугодие </w:t>
      </w:r>
      <w:r w:rsidRPr="00156183">
        <w:rPr>
          <w:sz w:val="28"/>
        </w:rPr>
        <w:t>20</w:t>
      </w:r>
      <w:r w:rsidR="00517D86">
        <w:rPr>
          <w:sz w:val="28"/>
        </w:rPr>
        <w:t>2</w:t>
      </w:r>
      <w:r w:rsidR="009B0663">
        <w:rPr>
          <w:sz w:val="28"/>
        </w:rPr>
        <w:t>2</w:t>
      </w:r>
      <w:r w:rsidRPr="00156183">
        <w:rPr>
          <w:sz w:val="28"/>
        </w:rPr>
        <w:t xml:space="preserve"> года»</w:t>
      </w:r>
    </w:p>
    <w:p w:rsidR="007F350A" w:rsidRDefault="007F350A" w:rsidP="007F350A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</w:t>
      </w:r>
      <w:r w:rsidR="00156183">
        <w:rPr>
          <w:rFonts w:ascii="Times New Roman" w:hAnsi="Times New Roman"/>
          <w:sz w:val="28"/>
          <w:szCs w:val="28"/>
        </w:rPr>
        <w:t>пециалист</w:t>
      </w:r>
      <w:r w:rsidR="007F350A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6911E4">
        <w:rPr>
          <w:rFonts w:ascii="Times New Roman" w:hAnsi="Times New Roman"/>
          <w:sz w:val="28"/>
          <w:szCs w:val="28"/>
        </w:rPr>
        <w:t xml:space="preserve">                </w:t>
      </w:r>
      <w:r w:rsidR="00092E19">
        <w:rPr>
          <w:rFonts w:ascii="Times New Roman" w:hAnsi="Times New Roman"/>
          <w:sz w:val="28"/>
          <w:szCs w:val="28"/>
        </w:rPr>
        <w:t xml:space="preserve">     </w:t>
      </w:r>
      <w:r w:rsidR="006911E4">
        <w:rPr>
          <w:rFonts w:ascii="Times New Roman" w:hAnsi="Times New Roman"/>
          <w:sz w:val="28"/>
          <w:szCs w:val="28"/>
        </w:rPr>
        <w:t xml:space="preserve">              </w:t>
      </w:r>
      <w:r w:rsidR="00156183">
        <w:rPr>
          <w:rFonts w:ascii="Times New Roman" w:hAnsi="Times New Roman"/>
          <w:sz w:val="28"/>
          <w:szCs w:val="28"/>
        </w:rPr>
        <w:t xml:space="preserve">  </w:t>
      </w:r>
      <w:r w:rsidR="00092E19">
        <w:rPr>
          <w:rFonts w:ascii="Times New Roman" w:hAnsi="Times New Roman"/>
          <w:sz w:val="28"/>
          <w:szCs w:val="28"/>
        </w:rPr>
        <w:t xml:space="preserve">О.Б. </w:t>
      </w:r>
      <w:r w:rsidR="00517D86">
        <w:rPr>
          <w:rFonts w:ascii="Times New Roman" w:hAnsi="Times New Roman"/>
          <w:sz w:val="28"/>
          <w:szCs w:val="28"/>
        </w:rPr>
        <w:t>Нечаева</w:t>
      </w:r>
      <w:r w:rsidR="006911E4">
        <w:rPr>
          <w:rFonts w:ascii="Times New Roman" w:hAnsi="Times New Roman"/>
          <w:sz w:val="28"/>
          <w:szCs w:val="28"/>
        </w:rPr>
        <w:t xml:space="preserve"> </w:t>
      </w: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</w:t>
      </w:r>
      <w:r w:rsidR="00AA4DF2">
        <w:rPr>
          <w:rFonts w:ascii="Times New Roman" w:hAnsi="Times New Roman"/>
          <w:sz w:val="28"/>
          <w:szCs w:val="28"/>
        </w:rPr>
        <w:t xml:space="preserve">                 </w:t>
      </w:r>
      <w:r w:rsidR="00092E19">
        <w:rPr>
          <w:rFonts w:ascii="Times New Roman" w:hAnsi="Times New Roman"/>
          <w:sz w:val="28"/>
          <w:szCs w:val="28"/>
        </w:rPr>
        <w:t xml:space="preserve">     </w:t>
      </w:r>
      <w:r w:rsidR="00AA4DF2">
        <w:rPr>
          <w:rFonts w:ascii="Times New Roman" w:hAnsi="Times New Roman"/>
          <w:sz w:val="28"/>
          <w:szCs w:val="28"/>
        </w:rPr>
        <w:t xml:space="preserve">           </w:t>
      </w:r>
      <w:r w:rsidR="00092E19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517D86">
        <w:rPr>
          <w:rFonts w:ascii="Times New Roman" w:hAnsi="Times New Roman"/>
          <w:sz w:val="28"/>
          <w:szCs w:val="28"/>
        </w:rPr>
        <w:t>Марцун</w:t>
      </w:r>
      <w:proofErr w:type="spellEnd"/>
    </w:p>
    <w:p w:rsidR="007F350A" w:rsidRDefault="007F350A" w:rsidP="007F350A">
      <w:pPr>
        <w:pStyle w:val="a3"/>
        <w:rPr>
          <w:szCs w:val="24"/>
        </w:rPr>
      </w:pPr>
    </w:p>
    <w:p w:rsidR="007F350A" w:rsidRDefault="007F350A" w:rsidP="007F350A">
      <w:pPr>
        <w:pStyle w:val="a3"/>
        <w:jc w:val="both"/>
        <w:rPr>
          <w:b w:val="0"/>
          <w:bCs w:val="0"/>
        </w:rPr>
      </w:pPr>
    </w:p>
    <w:p w:rsidR="007F350A" w:rsidRDefault="007F350A" w:rsidP="007F350A">
      <w:pPr>
        <w:pStyle w:val="3"/>
      </w:pPr>
    </w:p>
    <w:p w:rsidR="00DA665D" w:rsidRDefault="00DA665D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>
      <w:pPr>
        <w:rPr>
          <w:sz w:val="28"/>
          <w:szCs w:val="28"/>
        </w:rPr>
      </w:pPr>
    </w:p>
    <w:sectPr w:rsidR="00A36423" w:rsidRPr="00642B90" w:rsidSect="00092E19">
      <w:headerReference w:type="default" r:id="rId6"/>
      <w:headerReference w:type="firs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99" w:rsidRDefault="00532C99" w:rsidP="0095056B">
      <w:r>
        <w:separator/>
      </w:r>
    </w:p>
  </w:endnote>
  <w:endnote w:type="continuationSeparator" w:id="0">
    <w:p w:rsidR="00532C99" w:rsidRDefault="00532C99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99" w:rsidRDefault="00532C99" w:rsidP="0095056B">
      <w:r>
        <w:separator/>
      </w:r>
    </w:p>
  </w:footnote>
  <w:footnote w:type="continuationSeparator" w:id="0">
    <w:p w:rsidR="00532C99" w:rsidRDefault="00532C99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C99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2F64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AD117"/>
  <w15:docId w15:val="{88A5B88A-8636-40D4-B983-8435D225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2022-07-12T11:45:00Z</cp:lastPrinted>
  <dcterms:created xsi:type="dcterms:W3CDTF">2022-07-12T11:45:00Z</dcterms:created>
  <dcterms:modified xsi:type="dcterms:W3CDTF">2022-08-03T09:03:00Z</dcterms:modified>
</cp:coreProperties>
</file>